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A4" w:rsidRDefault="00370360">
      <w:pPr>
        <w:ind w:left="360"/>
        <w:jc w:val="center"/>
        <w:rPr>
          <w:rFonts w:ascii="Helvetica Neue Condensed" w:hAnsi="Helvetica Neue Condensed"/>
          <w:b/>
          <w:bCs/>
          <w:color w:val="66A6D8"/>
          <w:sz w:val="28"/>
          <w:szCs w:val="28"/>
          <w:lang w:val="es-ES"/>
        </w:rPr>
      </w:pPr>
      <w:r>
        <w:rPr>
          <w:rFonts w:ascii="Helvetica Neue Condensed" w:hAnsi="Helvetica Neue Condensed"/>
          <w:b/>
          <w:bCs/>
          <w:color w:val="66A6D8"/>
          <w:sz w:val="28"/>
          <w:szCs w:val="28"/>
          <w:lang w:val="es-ES"/>
        </w:rPr>
        <w:t>Protocolo COVID-19</w:t>
      </w:r>
    </w:p>
    <w:p w:rsidR="00D257A4" w:rsidRDefault="00370360">
      <w:pPr>
        <w:ind w:left="360"/>
        <w:jc w:val="center"/>
        <w:rPr>
          <w:rFonts w:ascii="Helvetica Neue Condensed" w:hAnsi="Helvetica Neue Condensed"/>
          <w:b/>
          <w:bCs/>
          <w:color w:val="66A6D8"/>
          <w:sz w:val="28"/>
          <w:szCs w:val="28"/>
          <w:lang w:val="es-ES"/>
        </w:rPr>
      </w:pPr>
      <w:r>
        <w:rPr>
          <w:rFonts w:ascii="Helvetica Neue Condensed" w:hAnsi="Helvetica Neue Condensed"/>
          <w:b/>
          <w:bCs/>
          <w:color w:val="66A6D8"/>
          <w:sz w:val="28"/>
          <w:szCs w:val="28"/>
          <w:lang w:val="es-ES"/>
        </w:rPr>
        <w:t>para pacientes que ingreso a sala de Nefrología</w:t>
      </w:r>
    </w:p>
    <w:p w:rsidR="00D257A4" w:rsidRDefault="00D257A4">
      <w:pPr>
        <w:spacing w:line="360" w:lineRule="auto"/>
        <w:ind w:left="360"/>
        <w:jc w:val="both"/>
        <w:rPr>
          <w:rFonts w:ascii="Arial Narrow" w:hAnsi="Arial Narrow"/>
          <w:lang w:val="es-ES"/>
        </w:rPr>
      </w:pPr>
    </w:p>
    <w:p w:rsidR="00D257A4" w:rsidRDefault="00370360">
      <w:pPr>
        <w:spacing w:line="360" w:lineRule="auto"/>
        <w:ind w:left="36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bCs/>
          <w:lang w:val="es-ES"/>
        </w:rPr>
        <w:t>Alcance:</w:t>
      </w:r>
      <w:r>
        <w:rPr>
          <w:rFonts w:ascii="Arial Narrow" w:hAnsi="Arial Narrow"/>
          <w:lang w:val="es-ES"/>
        </w:rPr>
        <w:t xml:space="preserve"> A todos los pacientes que ingresen a sala 3 o sala 5 durante pandemia COVID-19. </w:t>
      </w:r>
    </w:p>
    <w:p w:rsidR="00D257A4" w:rsidRDefault="00370360">
      <w:pPr>
        <w:spacing w:line="360" w:lineRule="auto"/>
        <w:ind w:left="36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bCs/>
          <w:lang w:val="es-ES"/>
        </w:rPr>
        <w:t xml:space="preserve">Responsable: </w:t>
      </w:r>
      <w:r>
        <w:rPr>
          <w:rFonts w:ascii="Arial Narrow" w:hAnsi="Arial Narrow"/>
          <w:lang w:val="es-ES"/>
        </w:rPr>
        <w:t xml:space="preserve">este triage estará a cargo del equipo del médico responsable del ingreso. </w:t>
      </w:r>
    </w:p>
    <w:p w:rsidR="00D257A4" w:rsidRDefault="00370360">
      <w:pPr>
        <w:spacing w:line="360" w:lineRule="auto"/>
        <w:ind w:left="36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bCs/>
          <w:lang w:val="es-ES"/>
        </w:rPr>
        <w:t xml:space="preserve">Procedimiento: </w:t>
      </w:r>
      <w:r>
        <w:rPr>
          <w:rFonts w:ascii="Arial Narrow" w:hAnsi="Arial Narrow"/>
          <w:lang w:val="es-ES"/>
        </w:rPr>
        <w:t xml:space="preserve">se les realizará triage de síntomas COVID-19 </w:t>
      </w:r>
      <w:r>
        <w:rPr>
          <w:rFonts w:ascii="Arial Narrow" w:hAnsi="Arial Narrow"/>
          <w:vertAlign w:val="superscript"/>
          <w:lang w:val="es-ES"/>
        </w:rPr>
        <w:t>1</w:t>
      </w:r>
      <w:r>
        <w:rPr>
          <w:rFonts w:ascii="Arial Narrow" w:hAnsi="Arial Narrow"/>
          <w:lang w:val="es-ES"/>
        </w:rPr>
        <w:t xml:space="preserve"> y triage epidemiológico </w:t>
      </w:r>
      <w:r>
        <w:rPr>
          <w:rFonts w:ascii="Arial Narrow" w:hAnsi="Arial Narrow"/>
          <w:vertAlign w:val="superscript"/>
          <w:lang w:val="es-ES"/>
        </w:rPr>
        <w:t>2</w:t>
      </w:r>
      <w:r>
        <w:rPr>
          <w:rFonts w:ascii="Arial Narrow" w:hAnsi="Arial Narrow"/>
          <w:lang w:val="es-ES"/>
        </w:rPr>
        <w:t xml:space="preserve">, de forma telefónica o presencial previo al ingreso a sala. </w:t>
      </w:r>
    </w:p>
    <w:p w:rsidR="00D257A4" w:rsidRDefault="00D257A4">
      <w:pPr>
        <w:ind w:left="360"/>
        <w:jc w:val="both"/>
        <w:rPr>
          <w:rFonts w:ascii="Arial Narrow" w:hAnsi="Arial Narrow"/>
          <w:sz w:val="21"/>
          <w:szCs w:val="21"/>
          <w:lang w:val="es-ES"/>
        </w:rPr>
      </w:pPr>
    </w:p>
    <w:tbl>
      <w:tblPr>
        <w:tblStyle w:val="Tablaconcuadrcula"/>
        <w:tblW w:w="8188" w:type="dxa"/>
        <w:tblInd w:w="355" w:type="dxa"/>
        <w:tblCellMar>
          <w:left w:w="103" w:type="dxa"/>
        </w:tblCellMar>
        <w:tblLook w:val="04A0"/>
      </w:tblPr>
      <w:tblGrid>
        <w:gridCol w:w="6773"/>
        <w:gridCol w:w="714"/>
        <w:gridCol w:w="701"/>
      </w:tblGrid>
      <w:tr w:rsidR="00D257A4">
        <w:trPr>
          <w:trHeight w:val="256"/>
        </w:trPr>
        <w:tc>
          <w:tcPr>
            <w:tcW w:w="6773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:rsidR="00D257A4" w:rsidRDefault="00370360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vertAlign w:val="superscript"/>
                <w:lang w:val="es-ES"/>
              </w:rPr>
              <w:t xml:space="preserve">1 </w:t>
            </w:r>
            <w:r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  <w:t>Pilar Clínico (</w:t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>Triage de síntomas)</w:t>
            </w:r>
          </w:p>
        </w:tc>
        <w:tc>
          <w:tcPr>
            <w:tcW w:w="714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:rsidR="00D257A4" w:rsidRDefault="0037036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  <w:t>si</w:t>
            </w:r>
          </w:p>
        </w:tc>
        <w:tc>
          <w:tcPr>
            <w:tcW w:w="701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:rsidR="00D257A4" w:rsidRDefault="0037036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  <w:t>no</w:t>
            </w: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Fiebre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Tos, expectoración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Disnea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Rinitis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Artromialgias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Odinofagia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Alteraciones gusto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Alteraciones de olfato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Diarrea, vómitos o dolor abdominal ( sin otra causa que lo explique)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:rsidR="00D257A4" w:rsidRDefault="0037036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vertAlign w:val="superscript"/>
                <w:lang w:val="es-ES"/>
              </w:rPr>
              <w:t xml:space="preserve">2 </w:t>
            </w:r>
            <w:r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  <w:t xml:space="preserve">Pilar Epidemiológico </w:t>
            </w:r>
          </w:p>
        </w:tc>
        <w:tc>
          <w:tcPr>
            <w:tcW w:w="714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:rsidR="00D257A4" w:rsidRDefault="0037036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  <w:t>si</w:t>
            </w:r>
          </w:p>
        </w:tc>
        <w:tc>
          <w:tcPr>
            <w:tcW w:w="701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:rsidR="00D257A4" w:rsidRDefault="0037036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val="es-ES"/>
              </w:rPr>
              <w:t>no</w:t>
            </w: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>Antecedentes de contacto con paciente con COVID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D257A4">
        <w:trPr>
          <w:trHeight w:val="256"/>
        </w:trPr>
        <w:tc>
          <w:tcPr>
            <w:tcW w:w="6773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370360">
            <w:pPr>
              <w:jc w:val="both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Antecedentes de </w:t>
            </w:r>
            <w:r>
              <w:rPr>
                <w:rFonts w:ascii="Arial Narrow" w:hAnsi="Arial Narrow"/>
                <w:sz w:val="21"/>
                <w:szCs w:val="21"/>
                <w:lang w:val="es-ES"/>
              </w:rPr>
              <w:t>contacto con paciente con infección respiratoria</w:t>
            </w:r>
          </w:p>
        </w:tc>
        <w:tc>
          <w:tcPr>
            <w:tcW w:w="714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701" w:type="dxa"/>
            <w:shd w:val="clear" w:color="auto" w:fill="auto"/>
            <w:tcMar>
              <w:left w:w="103" w:type="dxa"/>
            </w:tcMar>
            <w:vAlign w:val="center"/>
          </w:tcPr>
          <w:p w:rsidR="00D257A4" w:rsidRDefault="00D257A4">
            <w:pPr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</w:tbl>
    <w:p w:rsidR="00D257A4" w:rsidRDefault="00D257A4">
      <w:pPr>
        <w:ind w:left="360"/>
        <w:jc w:val="both"/>
        <w:rPr>
          <w:rFonts w:ascii="Arial Narrow" w:hAnsi="Arial Narrow"/>
          <w:lang w:val="es-ES"/>
        </w:rPr>
      </w:pPr>
    </w:p>
    <w:p w:rsidR="00D257A4" w:rsidRDefault="00D257A4">
      <w:pPr>
        <w:rPr>
          <w:rFonts w:ascii="Arial Narrow" w:hAnsi="Arial Narrow"/>
          <w:lang w:val="es-ES"/>
        </w:rPr>
      </w:pPr>
    </w:p>
    <w:p w:rsidR="00D257A4" w:rsidRDefault="00370360">
      <w:pPr>
        <w:ind w:left="36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De acuerdo a esto, se definirá la conducta clasificando al paciente en los siguientes 2 escenarios</w:t>
      </w:r>
    </w:p>
    <w:p w:rsidR="00D257A4" w:rsidRDefault="00370360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 xml:space="preserve">Paciente con sospecha de COVID-19 (triage de síntomas compatibles </w:t>
      </w:r>
      <w:r>
        <w:rPr>
          <w:rFonts w:ascii="Arial Narrow" w:hAnsi="Arial Narrow"/>
          <w:b/>
          <w:bCs/>
          <w:vertAlign w:val="superscript"/>
          <w:lang w:val="es-ES"/>
        </w:rPr>
        <w:t>1</w:t>
      </w:r>
      <w:r>
        <w:rPr>
          <w:rFonts w:ascii="Arial Narrow" w:hAnsi="Arial Narrow"/>
          <w:b/>
          <w:bCs/>
          <w:lang w:val="es-ES"/>
        </w:rPr>
        <w:t xml:space="preserve"> y/o triage epidemiológico </w:t>
      </w:r>
      <w:r>
        <w:rPr>
          <w:rFonts w:ascii="Arial Narrow" w:hAnsi="Arial Narrow"/>
          <w:b/>
          <w:bCs/>
          <w:vertAlign w:val="superscript"/>
          <w:lang w:val="es-ES"/>
        </w:rPr>
        <w:t>2</w:t>
      </w:r>
      <w:r>
        <w:rPr>
          <w:rFonts w:ascii="Arial Narrow" w:hAnsi="Arial Narrow"/>
          <w:b/>
          <w:bCs/>
          <w:lang w:val="es-ES"/>
        </w:rPr>
        <w:t xml:space="preserve"> positiv</w:t>
      </w:r>
      <w:r>
        <w:rPr>
          <w:rFonts w:ascii="Arial Narrow" w:hAnsi="Arial Narrow"/>
          <w:b/>
          <w:bCs/>
          <w:lang w:val="es-ES"/>
        </w:rPr>
        <w:t xml:space="preserve">o): </w:t>
      </w:r>
    </w:p>
    <w:p w:rsidR="00D257A4" w:rsidRDefault="0037036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Seguirá el circuito de paciente sintomático respiratorio en Emergencia.</w:t>
      </w:r>
    </w:p>
    <w:p w:rsidR="00D257A4" w:rsidRDefault="0037036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Se solicitará test rt-PCR rápido para COVID-19:</w:t>
      </w:r>
    </w:p>
    <w:p w:rsidR="00D257A4" w:rsidRDefault="00370360">
      <w:pPr>
        <w:pStyle w:val="Prrafodelista"/>
        <w:numPr>
          <w:ilvl w:val="0"/>
          <w:numId w:val="2"/>
        </w:numPr>
        <w:ind w:left="1428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Si el test rt-PCR rápido para COVID-19 es negativo (no detectable), seguirá el circuito habitual, con precauciones estándar.</w:t>
      </w:r>
    </w:p>
    <w:p w:rsidR="00D257A4" w:rsidRDefault="00370360">
      <w:pPr>
        <w:pStyle w:val="Prrafodelista"/>
        <w:numPr>
          <w:ilvl w:val="0"/>
          <w:numId w:val="2"/>
        </w:numPr>
        <w:ind w:left="1428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Si el </w:t>
      </w:r>
      <w:r>
        <w:rPr>
          <w:rFonts w:ascii="Arial Narrow" w:hAnsi="Arial Narrow"/>
          <w:lang w:val="es-ES"/>
        </w:rPr>
        <w:t>test rt-PCR rápido para COVID-19 es positivo (detectable), seguirá el circuito COVID-19 establecido.</w:t>
      </w:r>
    </w:p>
    <w:p w:rsidR="00D257A4" w:rsidRDefault="00370360">
      <w:pPr>
        <w:pStyle w:val="Prrafodelista"/>
        <w:numPr>
          <w:ilvl w:val="0"/>
          <w:numId w:val="2"/>
        </w:numPr>
        <w:ind w:left="1428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Si no se cuenta con el resultado del test rt-PCR rápido para COVID-19, el paciente seguirá el circuito respiratorio hasta resultado.</w:t>
      </w:r>
    </w:p>
    <w:p w:rsidR="00D257A4" w:rsidRDefault="00370360">
      <w:pPr>
        <w:pStyle w:val="Prrafodelista"/>
        <w:jc w:val="both"/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>2. Paciente sin sospec</w:t>
      </w:r>
      <w:r>
        <w:rPr>
          <w:rFonts w:ascii="Arial Narrow" w:hAnsi="Arial Narrow"/>
          <w:b/>
          <w:bCs/>
          <w:lang w:val="es-ES"/>
        </w:rPr>
        <w:t xml:space="preserve">ha de COVID-19 (triage de síntomas </w:t>
      </w:r>
      <w:r>
        <w:rPr>
          <w:rFonts w:ascii="Arial Narrow" w:hAnsi="Arial Narrow"/>
          <w:b/>
          <w:bCs/>
          <w:vertAlign w:val="superscript"/>
          <w:lang w:val="es-ES"/>
        </w:rPr>
        <w:t>1</w:t>
      </w:r>
      <w:r>
        <w:rPr>
          <w:rFonts w:ascii="Arial Narrow" w:hAnsi="Arial Narrow"/>
          <w:b/>
          <w:bCs/>
          <w:lang w:val="es-ES"/>
        </w:rPr>
        <w:t xml:space="preserve"> y triage epidemiológico </w:t>
      </w:r>
      <w:r>
        <w:rPr>
          <w:rFonts w:ascii="Arial Narrow" w:hAnsi="Arial Narrow"/>
          <w:b/>
          <w:bCs/>
          <w:vertAlign w:val="superscript"/>
          <w:lang w:val="es-ES"/>
        </w:rPr>
        <w:t>2</w:t>
      </w:r>
      <w:r>
        <w:rPr>
          <w:rFonts w:ascii="Arial Narrow" w:hAnsi="Arial Narrow"/>
          <w:b/>
          <w:bCs/>
          <w:lang w:val="es-ES"/>
        </w:rPr>
        <w:t xml:space="preserve"> negativo):</w:t>
      </w:r>
    </w:p>
    <w:p w:rsidR="00D257A4" w:rsidRDefault="0037036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No requiere rt-PCR para COVID-19.</w:t>
      </w:r>
    </w:p>
    <w:p w:rsidR="00D257A4" w:rsidRDefault="0037036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Sigue circuito habitual con precauciones estándar.</w:t>
      </w:r>
    </w:p>
    <w:p w:rsidR="00D257A4" w:rsidRDefault="0037036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Requiere para atención uso de tapabocas quirúrgico y guantes. </w:t>
      </w:r>
    </w:p>
    <w:p w:rsidR="00D257A4" w:rsidRDefault="00D257A4">
      <w:pPr>
        <w:ind w:left="348"/>
        <w:jc w:val="both"/>
        <w:rPr>
          <w:rFonts w:ascii="Arial Narrow" w:hAnsi="Arial Narrow"/>
          <w:lang w:val="es-ES"/>
        </w:rPr>
      </w:pPr>
    </w:p>
    <w:p w:rsidR="00D257A4" w:rsidRDefault="00D257A4">
      <w:pPr>
        <w:ind w:left="360"/>
        <w:jc w:val="both"/>
      </w:pPr>
    </w:p>
    <w:sectPr w:rsidR="00D257A4" w:rsidSect="00D257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60" w:rsidRDefault="00370360" w:rsidP="00D257A4">
      <w:r>
        <w:separator/>
      </w:r>
    </w:p>
  </w:endnote>
  <w:endnote w:type="continuationSeparator" w:id="0">
    <w:p w:rsidR="00370360" w:rsidRDefault="00370360" w:rsidP="00D2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A4" w:rsidRDefault="00D257A4">
    <w:pPr>
      <w:pStyle w:val="Footer"/>
      <w:jc w:val="center"/>
    </w:pPr>
  </w:p>
  <w:p w:rsidR="00D257A4" w:rsidRDefault="00370360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Protocolo realizado al 26.05,2020</w:t>
    </w:r>
  </w:p>
  <w:p w:rsidR="00D257A4" w:rsidRDefault="0037036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2 de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60" w:rsidRDefault="00370360" w:rsidP="00D257A4">
      <w:r>
        <w:separator/>
      </w:r>
    </w:p>
  </w:footnote>
  <w:footnote w:type="continuationSeparator" w:id="0">
    <w:p w:rsidR="00370360" w:rsidRDefault="00370360" w:rsidP="00D25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A4" w:rsidRDefault="00D257A4">
    <w:pPr>
      <w:pStyle w:val="Header"/>
    </w:pPr>
    <w:r w:rsidRPr="00D257A4">
      <w:pict>
        <v:rect id="Rectángulo 1" o:spid="_x0000_s1028" style="position:absolute;margin-left:-86.2pt;margin-top:-45.1pt;width:596pt;height:63.95pt;z-index:251656704" fillcolor="#66a6d8" stroked="f" strokecolor="#3465a4" strokeweight=".35mm">
          <v:fill color2="#995927" o:detectmouseclick="t"/>
        </v:rect>
      </w:pict>
    </w:r>
    <w:r w:rsidRPr="00D257A4">
      <w:pict>
        <v:rect id="Cuadro de texto 2" o:spid="_x0000_s1027" style="position:absolute;margin-left:-39.9pt;margin-top:-9.7pt;width:90.85pt;height:20pt;z-index:251657728" fillcolor="#479dd8" stroked="f" strokecolor="#3465a4" strokeweight=".18mm">
          <v:fill color2="#b86227" o:detectmouseclick="t"/>
          <v:stroke joinstyle="round"/>
          <v:textbox>
            <w:txbxContent>
              <w:p w:rsidR="00D257A4" w:rsidRDefault="00370360">
                <w:pPr>
                  <w:pStyle w:val="Contenidodelmarco"/>
                  <w:rPr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COVID 19</w:t>
                </w:r>
              </w:p>
              <w:p w:rsidR="00D257A4" w:rsidRDefault="00D257A4">
                <w:pPr>
                  <w:pStyle w:val="Contenidodelmarco"/>
                  <w:rPr>
                    <w:color w:val="FFFFFF" w:themeColor="background1"/>
                  </w:rPr>
                </w:pPr>
              </w:p>
            </w:txbxContent>
          </v:textbox>
          <w10:wrap type="square"/>
        </v:rect>
      </w:pict>
    </w:r>
    <w:r w:rsidRPr="00D257A4">
      <w:pict>
        <v:rect id="CuadroTexto 5" o:spid="_x0000_s1026" style="position:absolute;margin-left:412.6pt;margin-top:6.7pt;width:112.5pt;height:30.15pt;z-index:251658752" filled="f" stroked="f" strokecolor="#3465a4">
          <v:fill o:detectmouseclick="t"/>
          <v:stroke joinstyle="round"/>
          <v:textbox>
            <w:txbxContent>
              <w:p w:rsidR="00D257A4" w:rsidRDefault="00370360">
                <w:pPr>
                  <w:pStyle w:val="Contenidodelmarco"/>
                  <w:jc w:val="center"/>
                  <w:rPr>
                    <w:sz w:val="13"/>
                    <w:szCs w:val="13"/>
                  </w:rPr>
                </w:pPr>
                <w:r>
                  <w:rPr>
                    <w:b/>
                    <w:bCs/>
                    <w:color w:val="FFFFFF" w:themeColor="background1"/>
                    <w:sz w:val="13"/>
                    <w:szCs w:val="13"/>
                  </w:rPr>
                  <w:t>HOSPITAL DE CLÍNICAS</w:t>
                </w:r>
              </w:p>
              <w:p w:rsidR="00D257A4" w:rsidRDefault="00370360">
                <w:pPr>
                  <w:pStyle w:val="Contenidodelmarco"/>
                  <w:jc w:val="center"/>
                  <w:rPr>
                    <w:sz w:val="13"/>
                    <w:szCs w:val="13"/>
                  </w:rPr>
                </w:pPr>
                <w:r>
                  <w:rPr>
                    <w:b/>
                    <w:bCs/>
                    <w:color w:val="FFFFFF" w:themeColor="background1"/>
                    <w:sz w:val="13"/>
                    <w:szCs w:val="13"/>
                  </w:rPr>
                  <w:t xml:space="preserve">Dr Manuel Quintela </w:t>
                </w:r>
              </w:p>
            </w:txbxContent>
          </v:textbox>
          <w10:wrap type="square"/>
        </v:rect>
      </w:pict>
    </w:r>
    <w:r w:rsidRPr="00D257A4">
      <w:pict>
        <v:rect id="Cuadro de texto 3" o:spid="_x0000_s1025" style="position:absolute;margin-left:162.45pt;margin-top:-16.05pt;width:118.6pt;height:18.75pt;z-index:251659776" stroked="f" strokecolor="#3465a4" strokeweight=".18mm">
          <v:fill color2="black" o:detectmouseclick="t"/>
          <v:stroke joinstyle="round"/>
          <v:textbox>
            <w:txbxContent>
              <w:p w:rsidR="00D257A4" w:rsidRDefault="00370360">
                <w:pPr>
                  <w:pStyle w:val="Contenidodelmarco"/>
                  <w:jc w:val="center"/>
                  <w:rPr>
                    <w:rFonts w:ascii="Arial Narrow" w:hAnsi="Arial Narrow"/>
                    <w:b/>
                    <w:bCs/>
                    <w:color w:val="66A6D9"/>
                    <w:sz w:val="20"/>
                    <w:szCs w:val="20"/>
                    <w:lang w:val="es-ES"/>
                  </w:rPr>
                </w:pPr>
                <w:r>
                  <w:rPr>
                    <w:rFonts w:ascii="Arial Narrow" w:hAnsi="Arial Narrow"/>
                    <w:b/>
                    <w:bCs/>
                    <w:color w:val="66A6D9"/>
                    <w:sz w:val="20"/>
                    <w:szCs w:val="20"/>
                    <w:lang w:val="es-ES"/>
                  </w:rPr>
                  <w:t>Centro de Nefrología</w:t>
                </w:r>
              </w:p>
            </w:txbxContent>
          </v:textbox>
          <w10:wrap type="square"/>
        </v:rect>
      </w:pict>
    </w:r>
    <w:r w:rsidR="00370360">
      <w:rPr>
        <w:noProof/>
        <w:lang w:val="es-ES" w:eastAsia="es-ES"/>
      </w:rPr>
      <w:drawing>
        <wp:anchor distT="0" distB="3810" distL="114300" distR="114300" simplePos="0" relativeHeight="251655680" behindDoc="0" locked="0" layoutInCell="1" allowOverlap="1">
          <wp:simplePos x="0" y="0"/>
          <wp:positionH relativeFrom="column">
            <wp:posOffset>5237480</wp:posOffset>
          </wp:positionH>
          <wp:positionV relativeFrom="paragraph">
            <wp:posOffset>-421640</wp:posOffset>
          </wp:positionV>
          <wp:extent cx="1236980" cy="580390"/>
          <wp:effectExtent l="0" t="0" r="0" b="0"/>
          <wp:wrapTight wrapText="bothSides">
            <wp:wrapPolygon edited="0">
              <wp:start x="-87" y="0"/>
              <wp:lineTo x="-87" y="20941"/>
              <wp:lineTo x="21162" y="20941"/>
              <wp:lineTo x="21162" y="0"/>
              <wp:lineTo x="-87" y="0"/>
            </wp:wrapPolygon>
          </wp:wrapTight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0408" b="7725"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2F1"/>
    <w:multiLevelType w:val="multilevel"/>
    <w:tmpl w:val="049075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69683A"/>
    <w:multiLevelType w:val="multilevel"/>
    <w:tmpl w:val="A238A6B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626D3C5A"/>
    <w:multiLevelType w:val="multilevel"/>
    <w:tmpl w:val="2526AAB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777B05C3"/>
    <w:multiLevelType w:val="multilevel"/>
    <w:tmpl w:val="66C88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57A4"/>
    <w:rsid w:val="00370360"/>
    <w:rsid w:val="00A96320"/>
    <w:rsid w:val="00D2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A4"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4937DD"/>
  </w:style>
  <w:style w:type="character" w:customStyle="1" w:styleId="PiedepginaCar">
    <w:name w:val="Pie de página Car"/>
    <w:basedOn w:val="Fuentedeprrafopredeter"/>
    <w:link w:val="Footer"/>
    <w:uiPriority w:val="99"/>
    <w:qFormat/>
    <w:rsid w:val="004937DD"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F435C"/>
    <w:rPr>
      <w:color w:val="0000FF"/>
      <w:u w:val="single"/>
    </w:rPr>
  </w:style>
  <w:style w:type="character" w:customStyle="1" w:styleId="ListLabel1">
    <w:name w:val="ListLabel 1"/>
    <w:qFormat/>
    <w:rsid w:val="00D257A4"/>
    <w:rPr>
      <w:rFonts w:cs="Symbol"/>
    </w:rPr>
  </w:style>
  <w:style w:type="character" w:customStyle="1" w:styleId="ListLabel2">
    <w:name w:val="ListLabel 2"/>
    <w:qFormat/>
    <w:rsid w:val="00D257A4"/>
    <w:rPr>
      <w:rFonts w:cs="Courier New"/>
    </w:rPr>
  </w:style>
  <w:style w:type="character" w:customStyle="1" w:styleId="ListLabel3">
    <w:name w:val="ListLabel 3"/>
    <w:qFormat/>
    <w:rsid w:val="00D257A4"/>
    <w:rPr>
      <w:rFonts w:cs="Wingdings"/>
    </w:rPr>
  </w:style>
  <w:style w:type="character" w:customStyle="1" w:styleId="ListLabel4">
    <w:name w:val="ListLabel 4"/>
    <w:qFormat/>
    <w:rsid w:val="00D257A4"/>
    <w:rPr>
      <w:rFonts w:cs="Symbol"/>
    </w:rPr>
  </w:style>
  <w:style w:type="character" w:customStyle="1" w:styleId="ListLabel5">
    <w:name w:val="ListLabel 5"/>
    <w:qFormat/>
    <w:rsid w:val="00D257A4"/>
    <w:rPr>
      <w:rFonts w:cs="Courier New"/>
    </w:rPr>
  </w:style>
  <w:style w:type="character" w:customStyle="1" w:styleId="ListLabel6">
    <w:name w:val="ListLabel 6"/>
    <w:qFormat/>
    <w:rsid w:val="00D257A4"/>
    <w:rPr>
      <w:rFonts w:cs="Wingdings"/>
    </w:rPr>
  </w:style>
  <w:style w:type="character" w:customStyle="1" w:styleId="ListLabel7">
    <w:name w:val="ListLabel 7"/>
    <w:qFormat/>
    <w:rsid w:val="00D257A4"/>
    <w:rPr>
      <w:rFonts w:cs="Symbol"/>
    </w:rPr>
  </w:style>
  <w:style w:type="character" w:customStyle="1" w:styleId="ListLabel8">
    <w:name w:val="ListLabel 8"/>
    <w:qFormat/>
    <w:rsid w:val="00D257A4"/>
    <w:rPr>
      <w:rFonts w:cs="Courier New"/>
    </w:rPr>
  </w:style>
  <w:style w:type="character" w:customStyle="1" w:styleId="ListLabel9">
    <w:name w:val="ListLabel 9"/>
    <w:qFormat/>
    <w:rsid w:val="00D257A4"/>
    <w:rPr>
      <w:rFonts w:cs="Wingdings"/>
    </w:rPr>
  </w:style>
  <w:style w:type="character" w:customStyle="1" w:styleId="ListLabel10">
    <w:name w:val="ListLabel 10"/>
    <w:qFormat/>
    <w:rsid w:val="00D257A4"/>
    <w:rPr>
      <w:rFonts w:cs="Symbol"/>
    </w:rPr>
  </w:style>
  <w:style w:type="character" w:customStyle="1" w:styleId="ListLabel11">
    <w:name w:val="ListLabel 11"/>
    <w:qFormat/>
    <w:rsid w:val="00D257A4"/>
    <w:rPr>
      <w:rFonts w:cs="Courier New"/>
    </w:rPr>
  </w:style>
  <w:style w:type="character" w:customStyle="1" w:styleId="ListLabel12">
    <w:name w:val="ListLabel 12"/>
    <w:qFormat/>
    <w:rsid w:val="00D257A4"/>
    <w:rPr>
      <w:rFonts w:cs="Wingdings"/>
    </w:rPr>
  </w:style>
  <w:style w:type="character" w:customStyle="1" w:styleId="ListLabel13">
    <w:name w:val="ListLabel 13"/>
    <w:qFormat/>
    <w:rsid w:val="00D257A4"/>
    <w:rPr>
      <w:rFonts w:cs="Symbol"/>
    </w:rPr>
  </w:style>
  <w:style w:type="character" w:customStyle="1" w:styleId="ListLabel14">
    <w:name w:val="ListLabel 14"/>
    <w:qFormat/>
    <w:rsid w:val="00D257A4"/>
    <w:rPr>
      <w:rFonts w:cs="Courier New"/>
    </w:rPr>
  </w:style>
  <w:style w:type="character" w:customStyle="1" w:styleId="ListLabel15">
    <w:name w:val="ListLabel 15"/>
    <w:qFormat/>
    <w:rsid w:val="00D257A4"/>
    <w:rPr>
      <w:rFonts w:cs="Wingdings"/>
    </w:rPr>
  </w:style>
  <w:style w:type="character" w:customStyle="1" w:styleId="ListLabel16">
    <w:name w:val="ListLabel 16"/>
    <w:qFormat/>
    <w:rsid w:val="00D257A4"/>
    <w:rPr>
      <w:rFonts w:cs="Symbol"/>
    </w:rPr>
  </w:style>
  <w:style w:type="character" w:customStyle="1" w:styleId="ListLabel17">
    <w:name w:val="ListLabel 17"/>
    <w:qFormat/>
    <w:rsid w:val="00D257A4"/>
    <w:rPr>
      <w:rFonts w:cs="Courier New"/>
    </w:rPr>
  </w:style>
  <w:style w:type="character" w:customStyle="1" w:styleId="ListLabel18">
    <w:name w:val="ListLabel 18"/>
    <w:qFormat/>
    <w:rsid w:val="00D257A4"/>
    <w:rPr>
      <w:rFonts w:cs="Wingdings"/>
    </w:rPr>
  </w:style>
  <w:style w:type="character" w:customStyle="1" w:styleId="ListLabel19">
    <w:name w:val="ListLabel 19"/>
    <w:qFormat/>
    <w:rsid w:val="00D257A4"/>
    <w:rPr>
      <w:rFonts w:cs="Symbol"/>
    </w:rPr>
  </w:style>
  <w:style w:type="character" w:customStyle="1" w:styleId="ListLabel20">
    <w:name w:val="ListLabel 20"/>
    <w:qFormat/>
    <w:rsid w:val="00D257A4"/>
    <w:rPr>
      <w:rFonts w:cs="Courier New"/>
    </w:rPr>
  </w:style>
  <w:style w:type="character" w:customStyle="1" w:styleId="ListLabel21">
    <w:name w:val="ListLabel 21"/>
    <w:qFormat/>
    <w:rsid w:val="00D257A4"/>
    <w:rPr>
      <w:rFonts w:cs="Wingdings"/>
    </w:rPr>
  </w:style>
  <w:style w:type="character" w:customStyle="1" w:styleId="ListLabel22">
    <w:name w:val="ListLabel 22"/>
    <w:qFormat/>
    <w:rsid w:val="00D257A4"/>
    <w:rPr>
      <w:rFonts w:cs="Symbol"/>
    </w:rPr>
  </w:style>
  <w:style w:type="character" w:customStyle="1" w:styleId="ListLabel23">
    <w:name w:val="ListLabel 23"/>
    <w:qFormat/>
    <w:rsid w:val="00D257A4"/>
    <w:rPr>
      <w:rFonts w:cs="Courier New"/>
    </w:rPr>
  </w:style>
  <w:style w:type="character" w:customStyle="1" w:styleId="ListLabel24">
    <w:name w:val="ListLabel 24"/>
    <w:qFormat/>
    <w:rsid w:val="00D257A4"/>
    <w:rPr>
      <w:rFonts w:cs="Wingdings"/>
    </w:rPr>
  </w:style>
  <w:style w:type="character" w:customStyle="1" w:styleId="ListLabel25">
    <w:name w:val="ListLabel 25"/>
    <w:qFormat/>
    <w:rsid w:val="00D257A4"/>
    <w:rPr>
      <w:rFonts w:cs="Symbol"/>
    </w:rPr>
  </w:style>
  <w:style w:type="character" w:customStyle="1" w:styleId="ListLabel26">
    <w:name w:val="ListLabel 26"/>
    <w:qFormat/>
    <w:rsid w:val="00D257A4"/>
    <w:rPr>
      <w:rFonts w:cs="Courier New"/>
    </w:rPr>
  </w:style>
  <w:style w:type="character" w:customStyle="1" w:styleId="ListLabel27">
    <w:name w:val="ListLabel 27"/>
    <w:qFormat/>
    <w:rsid w:val="00D257A4"/>
    <w:rPr>
      <w:rFonts w:cs="Wingdings"/>
    </w:rPr>
  </w:style>
  <w:style w:type="character" w:customStyle="1" w:styleId="ListLabel28">
    <w:name w:val="ListLabel 28"/>
    <w:qFormat/>
    <w:rsid w:val="00D257A4"/>
    <w:rPr>
      <w:rFonts w:cs="Symbol"/>
    </w:rPr>
  </w:style>
  <w:style w:type="character" w:customStyle="1" w:styleId="ListLabel29">
    <w:name w:val="ListLabel 29"/>
    <w:qFormat/>
    <w:rsid w:val="00D257A4"/>
    <w:rPr>
      <w:rFonts w:cs="Courier New"/>
    </w:rPr>
  </w:style>
  <w:style w:type="character" w:customStyle="1" w:styleId="ListLabel30">
    <w:name w:val="ListLabel 30"/>
    <w:qFormat/>
    <w:rsid w:val="00D257A4"/>
    <w:rPr>
      <w:rFonts w:cs="Wingdings"/>
    </w:rPr>
  </w:style>
  <w:style w:type="character" w:customStyle="1" w:styleId="ListLabel31">
    <w:name w:val="ListLabel 31"/>
    <w:qFormat/>
    <w:rsid w:val="00D257A4"/>
    <w:rPr>
      <w:rFonts w:cs="Symbol"/>
    </w:rPr>
  </w:style>
  <w:style w:type="character" w:customStyle="1" w:styleId="ListLabel32">
    <w:name w:val="ListLabel 32"/>
    <w:qFormat/>
    <w:rsid w:val="00D257A4"/>
    <w:rPr>
      <w:rFonts w:cs="Courier New"/>
    </w:rPr>
  </w:style>
  <w:style w:type="character" w:customStyle="1" w:styleId="ListLabel33">
    <w:name w:val="ListLabel 33"/>
    <w:qFormat/>
    <w:rsid w:val="00D257A4"/>
    <w:rPr>
      <w:rFonts w:cs="Wingdings"/>
    </w:rPr>
  </w:style>
  <w:style w:type="character" w:customStyle="1" w:styleId="ListLabel34">
    <w:name w:val="ListLabel 34"/>
    <w:qFormat/>
    <w:rsid w:val="00D257A4"/>
    <w:rPr>
      <w:rFonts w:cs="Symbol"/>
    </w:rPr>
  </w:style>
  <w:style w:type="character" w:customStyle="1" w:styleId="ListLabel35">
    <w:name w:val="ListLabel 35"/>
    <w:qFormat/>
    <w:rsid w:val="00D257A4"/>
    <w:rPr>
      <w:rFonts w:cs="Courier New"/>
    </w:rPr>
  </w:style>
  <w:style w:type="character" w:customStyle="1" w:styleId="ListLabel36">
    <w:name w:val="ListLabel 36"/>
    <w:qFormat/>
    <w:rsid w:val="00D257A4"/>
    <w:rPr>
      <w:rFonts w:cs="Wingdings"/>
    </w:rPr>
  </w:style>
  <w:style w:type="character" w:customStyle="1" w:styleId="ListLabel37">
    <w:name w:val="ListLabel 37"/>
    <w:qFormat/>
    <w:rsid w:val="00D257A4"/>
    <w:rPr>
      <w:rFonts w:cs="Symbol"/>
    </w:rPr>
  </w:style>
  <w:style w:type="character" w:customStyle="1" w:styleId="ListLabel38">
    <w:name w:val="ListLabel 38"/>
    <w:qFormat/>
    <w:rsid w:val="00D257A4"/>
    <w:rPr>
      <w:rFonts w:cs="Courier New"/>
    </w:rPr>
  </w:style>
  <w:style w:type="character" w:customStyle="1" w:styleId="ListLabel39">
    <w:name w:val="ListLabel 39"/>
    <w:qFormat/>
    <w:rsid w:val="00D257A4"/>
    <w:rPr>
      <w:rFonts w:cs="Wingdings"/>
    </w:rPr>
  </w:style>
  <w:style w:type="character" w:customStyle="1" w:styleId="ListLabel40">
    <w:name w:val="ListLabel 40"/>
    <w:qFormat/>
    <w:rsid w:val="00D257A4"/>
    <w:rPr>
      <w:rFonts w:cs="Symbol"/>
    </w:rPr>
  </w:style>
  <w:style w:type="character" w:customStyle="1" w:styleId="ListLabel41">
    <w:name w:val="ListLabel 41"/>
    <w:qFormat/>
    <w:rsid w:val="00D257A4"/>
    <w:rPr>
      <w:rFonts w:cs="Courier New"/>
    </w:rPr>
  </w:style>
  <w:style w:type="character" w:customStyle="1" w:styleId="ListLabel42">
    <w:name w:val="ListLabel 42"/>
    <w:qFormat/>
    <w:rsid w:val="00D257A4"/>
    <w:rPr>
      <w:rFonts w:cs="Wingdings"/>
    </w:rPr>
  </w:style>
  <w:style w:type="character" w:customStyle="1" w:styleId="ListLabel43">
    <w:name w:val="ListLabel 43"/>
    <w:qFormat/>
    <w:rsid w:val="00D257A4"/>
    <w:rPr>
      <w:rFonts w:cs="Symbol"/>
    </w:rPr>
  </w:style>
  <w:style w:type="character" w:customStyle="1" w:styleId="ListLabel44">
    <w:name w:val="ListLabel 44"/>
    <w:qFormat/>
    <w:rsid w:val="00D257A4"/>
    <w:rPr>
      <w:rFonts w:cs="Courier New"/>
    </w:rPr>
  </w:style>
  <w:style w:type="character" w:customStyle="1" w:styleId="ListLabel45">
    <w:name w:val="ListLabel 45"/>
    <w:qFormat/>
    <w:rsid w:val="00D257A4"/>
    <w:rPr>
      <w:rFonts w:cs="Wingdings"/>
    </w:rPr>
  </w:style>
  <w:style w:type="character" w:customStyle="1" w:styleId="ListLabel46">
    <w:name w:val="ListLabel 46"/>
    <w:qFormat/>
    <w:rsid w:val="00D257A4"/>
    <w:rPr>
      <w:rFonts w:cs="Symbol"/>
    </w:rPr>
  </w:style>
  <w:style w:type="character" w:customStyle="1" w:styleId="ListLabel47">
    <w:name w:val="ListLabel 47"/>
    <w:qFormat/>
    <w:rsid w:val="00D257A4"/>
    <w:rPr>
      <w:rFonts w:cs="Courier New"/>
    </w:rPr>
  </w:style>
  <w:style w:type="character" w:customStyle="1" w:styleId="ListLabel48">
    <w:name w:val="ListLabel 48"/>
    <w:qFormat/>
    <w:rsid w:val="00D257A4"/>
    <w:rPr>
      <w:rFonts w:cs="Wingdings"/>
    </w:rPr>
  </w:style>
  <w:style w:type="character" w:customStyle="1" w:styleId="ListLabel49">
    <w:name w:val="ListLabel 49"/>
    <w:qFormat/>
    <w:rsid w:val="00D257A4"/>
    <w:rPr>
      <w:rFonts w:cs="Symbol"/>
    </w:rPr>
  </w:style>
  <w:style w:type="character" w:customStyle="1" w:styleId="ListLabel50">
    <w:name w:val="ListLabel 50"/>
    <w:qFormat/>
    <w:rsid w:val="00D257A4"/>
    <w:rPr>
      <w:rFonts w:cs="Courier New"/>
    </w:rPr>
  </w:style>
  <w:style w:type="character" w:customStyle="1" w:styleId="ListLabel51">
    <w:name w:val="ListLabel 51"/>
    <w:qFormat/>
    <w:rsid w:val="00D257A4"/>
    <w:rPr>
      <w:rFonts w:cs="Wingdings"/>
    </w:rPr>
  </w:style>
  <w:style w:type="character" w:customStyle="1" w:styleId="ListLabel52">
    <w:name w:val="ListLabel 52"/>
    <w:qFormat/>
    <w:rsid w:val="00D257A4"/>
    <w:rPr>
      <w:rFonts w:cs="Symbol"/>
    </w:rPr>
  </w:style>
  <w:style w:type="character" w:customStyle="1" w:styleId="ListLabel53">
    <w:name w:val="ListLabel 53"/>
    <w:qFormat/>
    <w:rsid w:val="00D257A4"/>
    <w:rPr>
      <w:rFonts w:cs="Courier New"/>
    </w:rPr>
  </w:style>
  <w:style w:type="character" w:customStyle="1" w:styleId="ListLabel54">
    <w:name w:val="ListLabel 54"/>
    <w:qFormat/>
    <w:rsid w:val="00D257A4"/>
    <w:rPr>
      <w:rFonts w:cs="Wingdings"/>
    </w:rPr>
  </w:style>
  <w:style w:type="character" w:customStyle="1" w:styleId="ListLabel55">
    <w:name w:val="ListLabel 55"/>
    <w:qFormat/>
    <w:rsid w:val="00D257A4"/>
    <w:rPr>
      <w:rFonts w:cs="Symbol"/>
    </w:rPr>
  </w:style>
  <w:style w:type="character" w:customStyle="1" w:styleId="ListLabel56">
    <w:name w:val="ListLabel 56"/>
    <w:qFormat/>
    <w:rsid w:val="00D257A4"/>
    <w:rPr>
      <w:rFonts w:cs="Courier New"/>
    </w:rPr>
  </w:style>
  <w:style w:type="character" w:customStyle="1" w:styleId="ListLabel57">
    <w:name w:val="ListLabel 57"/>
    <w:qFormat/>
    <w:rsid w:val="00D257A4"/>
    <w:rPr>
      <w:rFonts w:cs="Wingdings"/>
    </w:rPr>
  </w:style>
  <w:style w:type="character" w:customStyle="1" w:styleId="ListLabel58">
    <w:name w:val="ListLabel 58"/>
    <w:qFormat/>
    <w:rsid w:val="00D257A4"/>
    <w:rPr>
      <w:rFonts w:cs="Symbol"/>
    </w:rPr>
  </w:style>
  <w:style w:type="character" w:customStyle="1" w:styleId="ListLabel59">
    <w:name w:val="ListLabel 59"/>
    <w:qFormat/>
    <w:rsid w:val="00D257A4"/>
    <w:rPr>
      <w:rFonts w:cs="Courier New"/>
    </w:rPr>
  </w:style>
  <w:style w:type="character" w:customStyle="1" w:styleId="ListLabel60">
    <w:name w:val="ListLabel 60"/>
    <w:qFormat/>
    <w:rsid w:val="00D257A4"/>
    <w:rPr>
      <w:rFonts w:cs="Wingdings"/>
    </w:rPr>
  </w:style>
  <w:style w:type="character" w:customStyle="1" w:styleId="ListLabel61">
    <w:name w:val="ListLabel 61"/>
    <w:qFormat/>
    <w:rsid w:val="00D257A4"/>
    <w:rPr>
      <w:rFonts w:cs="Symbol"/>
    </w:rPr>
  </w:style>
  <w:style w:type="character" w:customStyle="1" w:styleId="ListLabel62">
    <w:name w:val="ListLabel 62"/>
    <w:qFormat/>
    <w:rsid w:val="00D257A4"/>
    <w:rPr>
      <w:rFonts w:cs="Courier New"/>
    </w:rPr>
  </w:style>
  <w:style w:type="character" w:customStyle="1" w:styleId="ListLabel63">
    <w:name w:val="ListLabel 63"/>
    <w:qFormat/>
    <w:rsid w:val="00D257A4"/>
    <w:rPr>
      <w:rFonts w:cs="Wingdings"/>
    </w:rPr>
  </w:style>
  <w:style w:type="character" w:customStyle="1" w:styleId="ListLabel64">
    <w:name w:val="ListLabel 64"/>
    <w:qFormat/>
    <w:rsid w:val="00D257A4"/>
    <w:rPr>
      <w:rFonts w:cs="Symbol"/>
    </w:rPr>
  </w:style>
  <w:style w:type="character" w:customStyle="1" w:styleId="ListLabel65">
    <w:name w:val="ListLabel 65"/>
    <w:qFormat/>
    <w:rsid w:val="00D257A4"/>
    <w:rPr>
      <w:rFonts w:cs="Courier New"/>
    </w:rPr>
  </w:style>
  <w:style w:type="character" w:customStyle="1" w:styleId="ListLabel66">
    <w:name w:val="ListLabel 66"/>
    <w:qFormat/>
    <w:rsid w:val="00D257A4"/>
    <w:rPr>
      <w:rFonts w:cs="Wingdings"/>
    </w:rPr>
  </w:style>
  <w:style w:type="character" w:customStyle="1" w:styleId="ListLabel67">
    <w:name w:val="ListLabel 67"/>
    <w:qFormat/>
    <w:rsid w:val="00D257A4"/>
    <w:rPr>
      <w:rFonts w:cs="Symbol"/>
    </w:rPr>
  </w:style>
  <w:style w:type="character" w:customStyle="1" w:styleId="ListLabel68">
    <w:name w:val="ListLabel 68"/>
    <w:qFormat/>
    <w:rsid w:val="00D257A4"/>
    <w:rPr>
      <w:rFonts w:cs="Courier New"/>
    </w:rPr>
  </w:style>
  <w:style w:type="character" w:customStyle="1" w:styleId="ListLabel69">
    <w:name w:val="ListLabel 69"/>
    <w:qFormat/>
    <w:rsid w:val="00D257A4"/>
    <w:rPr>
      <w:rFonts w:cs="Wingdings"/>
    </w:rPr>
  </w:style>
  <w:style w:type="character" w:customStyle="1" w:styleId="ListLabel70">
    <w:name w:val="ListLabel 70"/>
    <w:qFormat/>
    <w:rsid w:val="00D257A4"/>
    <w:rPr>
      <w:rFonts w:cs="Symbol"/>
    </w:rPr>
  </w:style>
  <w:style w:type="character" w:customStyle="1" w:styleId="ListLabel71">
    <w:name w:val="ListLabel 71"/>
    <w:qFormat/>
    <w:rsid w:val="00D257A4"/>
    <w:rPr>
      <w:rFonts w:cs="Courier New"/>
    </w:rPr>
  </w:style>
  <w:style w:type="character" w:customStyle="1" w:styleId="ListLabel72">
    <w:name w:val="ListLabel 72"/>
    <w:qFormat/>
    <w:rsid w:val="00D257A4"/>
    <w:rPr>
      <w:rFonts w:cs="Wingdings"/>
    </w:rPr>
  </w:style>
  <w:style w:type="character" w:customStyle="1" w:styleId="ListLabel73">
    <w:name w:val="ListLabel 73"/>
    <w:qFormat/>
    <w:rsid w:val="00D257A4"/>
    <w:rPr>
      <w:rFonts w:cs="Symbol"/>
    </w:rPr>
  </w:style>
  <w:style w:type="character" w:customStyle="1" w:styleId="ListLabel74">
    <w:name w:val="ListLabel 74"/>
    <w:qFormat/>
    <w:rsid w:val="00D257A4"/>
    <w:rPr>
      <w:rFonts w:cs="Courier New"/>
    </w:rPr>
  </w:style>
  <w:style w:type="character" w:customStyle="1" w:styleId="ListLabel75">
    <w:name w:val="ListLabel 75"/>
    <w:qFormat/>
    <w:rsid w:val="00D257A4"/>
    <w:rPr>
      <w:rFonts w:cs="Wingdings"/>
    </w:rPr>
  </w:style>
  <w:style w:type="character" w:customStyle="1" w:styleId="ListLabel76">
    <w:name w:val="ListLabel 76"/>
    <w:qFormat/>
    <w:rsid w:val="00D257A4"/>
    <w:rPr>
      <w:rFonts w:cs="Symbol"/>
    </w:rPr>
  </w:style>
  <w:style w:type="character" w:customStyle="1" w:styleId="ListLabel77">
    <w:name w:val="ListLabel 77"/>
    <w:qFormat/>
    <w:rsid w:val="00D257A4"/>
    <w:rPr>
      <w:rFonts w:cs="Courier New"/>
    </w:rPr>
  </w:style>
  <w:style w:type="character" w:customStyle="1" w:styleId="ListLabel78">
    <w:name w:val="ListLabel 78"/>
    <w:qFormat/>
    <w:rsid w:val="00D257A4"/>
    <w:rPr>
      <w:rFonts w:cs="Wingdings"/>
    </w:rPr>
  </w:style>
  <w:style w:type="character" w:customStyle="1" w:styleId="ListLabel79">
    <w:name w:val="ListLabel 79"/>
    <w:qFormat/>
    <w:rsid w:val="00D257A4"/>
    <w:rPr>
      <w:rFonts w:cs="Symbol"/>
    </w:rPr>
  </w:style>
  <w:style w:type="character" w:customStyle="1" w:styleId="ListLabel80">
    <w:name w:val="ListLabel 80"/>
    <w:qFormat/>
    <w:rsid w:val="00D257A4"/>
    <w:rPr>
      <w:rFonts w:cs="Courier New"/>
    </w:rPr>
  </w:style>
  <w:style w:type="character" w:customStyle="1" w:styleId="ListLabel81">
    <w:name w:val="ListLabel 81"/>
    <w:qFormat/>
    <w:rsid w:val="00D257A4"/>
    <w:rPr>
      <w:rFonts w:cs="Wingdings"/>
    </w:rPr>
  </w:style>
  <w:style w:type="character" w:customStyle="1" w:styleId="ListLabel82">
    <w:name w:val="ListLabel 82"/>
    <w:qFormat/>
    <w:rsid w:val="00D257A4"/>
    <w:rPr>
      <w:rFonts w:cs="Symbol"/>
    </w:rPr>
  </w:style>
  <w:style w:type="character" w:customStyle="1" w:styleId="ListLabel83">
    <w:name w:val="ListLabel 83"/>
    <w:qFormat/>
    <w:rsid w:val="00D257A4"/>
    <w:rPr>
      <w:rFonts w:cs="Courier New"/>
    </w:rPr>
  </w:style>
  <w:style w:type="character" w:customStyle="1" w:styleId="ListLabel84">
    <w:name w:val="ListLabel 84"/>
    <w:qFormat/>
    <w:rsid w:val="00D257A4"/>
    <w:rPr>
      <w:rFonts w:cs="Wingdings"/>
    </w:rPr>
  </w:style>
  <w:style w:type="character" w:customStyle="1" w:styleId="ListLabel85">
    <w:name w:val="ListLabel 85"/>
    <w:qFormat/>
    <w:rsid w:val="00D257A4"/>
    <w:rPr>
      <w:rFonts w:cs="Symbol"/>
    </w:rPr>
  </w:style>
  <w:style w:type="character" w:customStyle="1" w:styleId="ListLabel86">
    <w:name w:val="ListLabel 86"/>
    <w:qFormat/>
    <w:rsid w:val="00D257A4"/>
    <w:rPr>
      <w:rFonts w:cs="Courier New"/>
    </w:rPr>
  </w:style>
  <w:style w:type="character" w:customStyle="1" w:styleId="ListLabel87">
    <w:name w:val="ListLabel 87"/>
    <w:qFormat/>
    <w:rsid w:val="00D257A4"/>
    <w:rPr>
      <w:rFonts w:cs="Wingdings"/>
    </w:rPr>
  </w:style>
  <w:style w:type="character" w:customStyle="1" w:styleId="ListLabel88">
    <w:name w:val="ListLabel 88"/>
    <w:qFormat/>
    <w:rsid w:val="00D257A4"/>
    <w:rPr>
      <w:rFonts w:cs="Symbol"/>
    </w:rPr>
  </w:style>
  <w:style w:type="character" w:customStyle="1" w:styleId="ListLabel89">
    <w:name w:val="ListLabel 89"/>
    <w:qFormat/>
    <w:rsid w:val="00D257A4"/>
    <w:rPr>
      <w:rFonts w:cs="Courier New"/>
    </w:rPr>
  </w:style>
  <w:style w:type="character" w:customStyle="1" w:styleId="ListLabel90">
    <w:name w:val="ListLabel 90"/>
    <w:qFormat/>
    <w:rsid w:val="00D257A4"/>
    <w:rPr>
      <w:rFonts w:cs="Wingdings"/>
    </w:rPr>
  </w:style>
  <w:style w:type="character" w:customStyle="1" w:styleId="ListLabel91">
    <w:name w:val="ListLabel 91"/>
    <w:qFormat/>
    <w:rsid w:val="00D257A4"/>
    <w:rPr>
      <w:rFonts w:ascii="Arial Narrow" w:hAnsi="Arial Narrow" w:cs="Symbol"/>
    </w:rPr>
  </w:style>
  <w:style w:type="character" w:customStyle="1" w:styleId="ListLabel92">
    <w:name w:val="ListLabel 92"/>
    <w:qFormat/>
    <w:rsid w:val="00D257A4"/>
    <w:rPr>
      <w:rFonts w:cs="Courier New"/>
    </w:rPr>
  </w:style>
  <w:style w:type="character" w:customStyle="1" w:styleId="ListLabel93">
    <w:name w:val="ListLabel 93"/>
    <w:qFormat/>
    <w:rsid w:val="00D257A4"/>
    <w:rPr>
      <w:rFonts w:cs="Wingdings"/>
    </w:rPr>
  </w:style>
  <w:style w:type="character" w:customStyle="1" w:styleId="ListLabel94">
    <w:name w:val="ListLabel 94"/>
    <w:qFormat/>
    <w:rsid w:val="00D257A4"/>
    <w:rPr>
      <w:rFonts w:cs="Symbol"/>
    </w:rPr>
  </w:style>
  <w:style w:type="character" w:customStyle="1" w:styleId="ListLabel95">
    <w:name w:val="ListLabel 95"/>
    <w:qFormat/>
    <w:rsid w:val="00D257A4"/>
    <w:rPr>
      <w:rFonts w:cs="Courier New"/>
    </w:rPr>
  </w:style>
  <w:style w:type="character" w:customStyle="1" w:styleId="ListLabel96">
    <w:name w:val="ListLabel 96"/>
    <w:qFormat/>
    <w:rsid w:val="00D257A4"/>
    <w:rPr>
      <w:rFonts w:cs="Wingdings"/>
    </w:rPr>
  </w:style>
  <w:style w:type="character" w:customStyle="1" w:styleId="ListLabel97">
    <w:name w:val="ListLabel 97"/>
    <w:qFormat/>
    <w:rsid w:val="00D257A4"/>
    <w:rPr>
      <w:rFonts w:cs="Symbol"/>
    </w:rPr>
  </w:style>
  <w:style w:type="character" w:customStyle="1" w:styleId="ListLabel98">
    <w:name w:val="ListLabel 98"/>
    <w:qFormat/>
    <w:rsid w:val="00D257A4"/>
    <w:rPr>
      <w:rFonts w:cs="Courier New"/>
    </w:rPr>
  </w:style>
  <w:style w:type="character" w:customStyle="1" w:styleId="ListLabel99">
    <w:name w:val="ListLabel 99"/>
    <w:qFormat/>
    <w:rsid w:val="00D257A4"/>
    <w:rPr>
      <w:rFonts w:cs="Wingdings"/>
    </w:rPr>
  </w:style>
  <w:style w:type="character" w:customStyle="1" w:styleId="ListLabel100">
    <w:name w:val="ListLabel 100"/>
    <w:qFormat/>
    <w:rsid w:val="00D257A4"/>
    <w:rPr>
      <w:rFonts w:ascii="Arial Narrow" w:hAnsi="Arial Narrow" w:cs="Symbol"/>
    </w:rPr>
  </w:style>
  <w:style w:type="character" w:customStyle="1" w:styleId="ListLabel101">
    <w:name w:val="ListLabel 101"/>
    <w:qFormat/>
    <w:rsid w:val="00D257A4"/>
    <w:rPr>
      <w:rFonts w:cs="Courier New"/>
    </w:rPr>
  </w:style>
  <w:style w:type="character" w:customStyle="1" w:styleId="ListLabel102">
    <w:name w:val="ListLabel 102"/>
    <w:qFormat/>
    <w:rsid w:val="00D257A4"/>
    <w:rPr>
      <w:rFonts w:cs="Wingdings"/>
    </w:rPr>
  </w:style>
  <w:style w:type="character" w:customStyle="1" w:styleId="ListLabel103">
    <w:name w:val="ListLabel 103"/>
    <w:qFormat/>
    <w:rsid w:val="00D257A4"/>
    <w:rPr>
      <w:rFonts w:cs="Symbol"/>
    </w:rPr>
  </w:style>
  <w:style w:type="character" w:customStyle="1" w:styleId="ListLabel104">
    <w:name w:val="ListLabel 104"/>
    <w:qFormat/>
    <w:rsid w:val="00D257A4"/>
    <w:rPr>
      <w:rFonts w:cs="Courier New"/>
    </w:rPr>
  </w:style>
  <w:style w:type="character" w:customStyle="1" w:styleId="ListLabel105">
    <w:name w:val="ListLabel 105"/>
    <w:qFormat/>
    <w:rsid w:val="00D257A4"/>
    <w:rPr>
      <w:rFonts w:cs="Wingdings"/>
    </w:rPr>
  </w:style>
  <w:style w:type="character" w:customStyle="1" w:styleId="ListLabel106">
    <w:name w:val="ListLabel 106"/>
    <w:qFormat/>
    <w:rsid w:val="00D257A4"/>
    <w:rPr>
      <w:rFonts w:cs="Symbol"/>
    </w:rPr>
  </w:style>
  <w:style w:type="character" w:customStyle="1" w:styleId="ListLabel107">
    <w:name w:val="ListLabel 107"/>
    <w:qFormat/>
    <w:rsid w:val="00D257A4"/>
    <w:rPr>
      <w:rFonts w:cs="Courier New"/>
    </w:rPr>
  </w:style>
  <w:style w:type="character" w:customStyle="1" w:styleId="ListLabel108">
    <w:name w:val="ListLabel 108"/>
    <w:qFormat/>
    <w:rsid w:val="00D257A4"/>
    <w:rPr>
      <w:rFonts w:cs="Wingdings"/>
    </w:rPr>
  </w:style>
  <w:style w:type="character" w:customStyle="1" w:styleId="ListLabel109">
    <w:name w:val="ListLabel 109"/>
    <w:qFormat/>
    <w:rsid w:val="00D257A4"/>
    <w:rPr>
      <w:rFonts w:ascii="Arial Narrow" w:hAnsi="Arial Narrow" w:cs="Symbol"/>
    </w:rPr>
  </w:style>
  <w:style w:type="character" w:customStyle="1" w:styleId="ListLabel110">
    <w:name w:val="ListLabel 110"/>
    <w:qFormat/>
    <w:rsid w:val="00D257A4"/>
    <w:rPr>
      <w:rFonts w:cs="Courier New"/>
    </w:rPr>
  </w:style>
  <w:style w:type="character" w:customStyle="1" w:styleId="ListLabel111">
    <w:name w:val="ListLabel 111"/>
    <w:qFormat/>
    <w:rsid w:val="00D257A4"/>
    <w:rPr>
      <w:rFonts w:cs="Wingdings"/>
    </w:rPr>
  </w:style>
  <w:style w:type="character" w:customStyle="1" w:styleId="ListLabel112">
    <w:name w:val="ListLabel 112"/>
    <w:qFormat/>
    <w:rsid w:val="00D257A4"/>
    <w:rPr>
      <w:rFonts w:cs="Symbol"/>
    </w:rPr>
  </w:style>
  <w:style w:type="character" w:customStyle="1" w:styleId="ListLabel113">
    <w:name w:val="ListLabel 113"/>
    <w:qFormat/>
    <w:rsid w:val="00D257A4"/>
    <w:rPr>
      <w:rFonts w:cs="Courier New"/>
    </w:rPr>
  </w:style>
  <w:style w:type="character" w:customStyle="1" w:styleId="ListLabel114">
    <w:name w:val="ListLabel 114"/>
    <w:qFormat/>
    <w:rsid w:val="00D257A4"/>
    <w:rPr>
      <w:rFonts w:cs="Wingdings"/>
    </w:rPr>
  </w:style>
  <w:style w:type="character" w:customStyle="1" w:styleId="ListLabel115">
    <w:name w:val="ListLabel 115"/>
    <w:qFormat/>
    <w:rsid w:val="00D257A4"/>
    <w:rPr>
      <w:rFonts w:cs="Symbol"/>
    </w:rPr>
  </w:style>
  <w:style w:type="character" w:customStyle="1" w:styleId="ListLabel116">
    <w:name w:val="ListLabel 116"/>
    <w:qFormat/>
    <w:rsid w:val="00D257A4"/>
    <w:rPr>
      <w:rFonts w:cs="Courier New"/>
    </w:rPr>
  </w:style>
  <w:style w:type="character" w:customStyle="1" w:styleId="ListLabel117">
    <w:name w:val="ListLabel 117"/>
    <w:qFormat/>
    <w:rsid w:val="00D257A4"/>
    <w:rPr>
      <w:rFonts w:cs="Wingdings"/>
    </w:rPr>
  </w:style>
  <w:style w:type="character" w:customStyle="1" w:styleId="ListLabel118">
    <w:name w:val="ListLabel 118"/>
    <w:qFormat/>
    <w:rsid w:val="00D257A4"/>
    <w:rPr>
      <w:rFonts w:ascii="Arial Narrow" w:hAnsi="Arial Narrow" w:cs="Symbol"/>
    </w:rPr>
  </w:style>
  <w:style w:type="character" w:customStyle="1" w:styleId="ListLabel119">
    <w:name w:val="ListLabel 119"/>
    <w:qFormat/>
    <w:rsid w:val="00D257A4"/>
    <w:rPr>
      <w:rFonts w:cs="Courier New"/>
    </w:rPr>
  </w:style>
  <w:style w:type="character" w:customStyle="1" w:styleId="ListLabel120">
    <w:name w:val="ListLabel 120"/>
    <w:qFormat/>
    <w:rsid w:val="00D257A4"/>
    <w:rPr>
      <w:rFonts w:cs="Wingdings"/>
    </w:rPr>
  </w:style>
  <w:style w:type="character" w:customStyle="1" w:styleId="ListLabel121">
    <w:name w:val="ListLabel 121"/>
    <w:qFormat/>
    <w:rsid w:val="00D257A4"/>
    <w:rPr>
      <w:rFonts w:cs="Symbol"/>
    </w:rPr>
  </w:style>
  <w:style w:type="character" w:customStyle="1" w:styleId="ListLabel122">
    <w:name w:val="ListLabel 122"/>
    <w:qFormat/>
    <w:rsid w:val="00D257A4"/>
    <w:rPr>
      <w:rFonts w:cs="Courier New"/>
    </w:rPr>
  </w:style>
  <w:style w:type="character" w:customStyle="1" w:styleId="ListLabel123">
    <w:name w:val="ListLabel 123"/>
    <w:qFormat/>
    <w:rsid w:val="00D257A4"/>
    <w:rPr>
      <w:rFonts w:cs="Wingdings"/>
    </w:rPr>
  </w:style>
  <w:style w:type="character" w:customStyle="1" w:styleId="ListLabel124">
    <w:name w:val="ListLabel 124"/>
    <w:qFormat/>
    <w:rsid w:val="00D257A4"/>
    <w:rPr>
      <w:rFonts w:cs="Symbol"/>
    </w:rPr>
  </w:style>
  <w:style w:type="character" w:customStyle="1" w:styleId="ListLabel125">
    <w:name w:val="ListLabel 125"/>
    <w:qFormat/>
    <w:rsid w:val="00D257A4"/>
    <w:rPr>
      <w:rFonts w:cs="Courier New"/>
    </w:rPr>
  </w:style>
  <w:style w:type="character" w:customStyle="1" w:styleId="ListLabel126">
    <w:name w:val="ListLabel 126"/>
    <w:qFormat/>
    <w:rsid w:val="00D257A4"/>
    <w:rPr>
      <w:rFonts w:cs="Wingdings"/>
    </w:rPr>
  </w:style>
  <w:style w:type="paragraph" w:styleId="Ttulo">
    <w:name w:val="Title"/>
    <w:basedOn w:val="Normal"/>
    <w:next w:val="Textoindependiente"/>
    <w:qFormat/>
    <w:rsid w:val="00D257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D257A4"/>
    <w:pPr>
      <w:spacing w:after="140" w:line="288" w:lineRule="auto"/>
    </w:pPr>
  </w:style>
  <w:style w:type="paragraph" w:styleId="Lista">
    <w:name w:val="List"/>
    <w:basedOn w:val="Textoindependiente"/>
    <w:rsid w:val="00D257A4"/>
    <w:rPr>
      <w:rFonts w:cs="Lucida Sans"/>
    </w:rPr>
  </w:style>
  <w:style w:type="paragraph" w:customStyle="1" w:styleId="Caption">
    <w:name w:val="Caption"/>
    <w:basedOn w:val="Normal"/>
    <w:qFormat/>
    <w:rsid w:val="00D257A4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D257A4"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CD778C"/>
    <w:pPr>
      <w:ind w:left="720"/>
      <w:contextualSpacing/>
    </w:pPr>
  </w:style>
  <w:style w:type="paragraph" w:customStyle="1" w:styleId="Header">
    <w:name w:val="Header"/>
    <w:basedOn w:val="Normal"/>
    <w:link w:val="EncabezadoCar"/>
    <w:uiPriority w:val="99"/>
    <w:unhideWhenUsed/>
    <w:rsid w:val="004937DD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PiedepginaCar"/>
    <w:uiPriority w:val="99"/>
    <w:unhideWhenUsed/>
    <w:rsid w:val="004937DD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  <w:qFormat/>
    <w:rsid w:val="00D257A4"/>
  </w:style>
  <w:style w:type="table" w:styleId="Tablaconcuadrcula">
    <w:name w:val="Table Grid"/>
    <w:basedOn w:val="Tablanormal"/>
    <w:uiPriority w:val="39"/>
    <w:rsid w:val="00167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Seija</dc:creator>
  <cp:lastModifiedBy>HC148sec</cp:lastModifiedBy>
  <cp:revision>2</cp:revision>
  <dcterms:created xsi:type="dcterms:W3CDTF">2023-04-12T16:41:00Z</dcterms:created>
  <dcterms:modified xsi:type="dcterms:W3CDTF">2023-04-12T16:41:00Z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